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595A" w14:textId="4C6CB22F" w:rsidR="003B77AB" w:rsidRPr="005669B6" w:rsidRDefault="005669B6" w:rsidP="005669B6">
      <w:pPr>
        <w:tabs>
          <w:tab w:val="left" w:pos="851"/>
          <w:tab w:val="right" w:pos="9072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7275A4" w14:textId="65F46545" w:rsidR="00DC3539" w:rsidRDefault="008F0CF7" w:rsidP="00FD3CF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539" w:rsidRPr="00DC3539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B31880">
        <w:rPr>
          <w:rFonts w:ascii="Times New Roman" w:hAnsi="Times New Roman" w:cs="Times New Roman"/>
          <w:sz w:val="24"/>
          <w:szCs w:val="24"/>
        </w:rPr>
        <w:t xml:space="preserve">članka 31. i 31.a Zakona o lokalnoj i područnoj (regionalnoj) samoupravi („Narodne novine“, br. </w:t>
      </w:r>
      <w:r w:rsidR="000A5E36">
        <w:rPr>
          <w:rFonts w:ascii="Times New Roman" w:hAnsi="Times New Roman" w:cs="Times New Roman"/>
          <w:sz w:val="24"/>
          <w:szCs w:val="24"/>
        </w:rPr>
        <w:t>33/01, 60/,01, 129/07, 125/08, 36/09, 150/11, 144/12, 19/13, 137/15, 123/17, 98/19 i 144/20</w:t>
      </w:r>
      <w:r w:rsidR="004B60F5">
        <w:rPr>
          <w:rFonts w:ascii="Times New Roman" w:hAnsi="Times New Roman" w:cs="Times New Roman"/>
          <w:sz w:val="24"/>
          <w:szCs w:val="24"/>
        </w:rPr>
        <w:t xml:space="preserve">) i </w:t>
      </w:r>
      <w:r w:rsidR="00DC3539" w:rsidRPr="00DC3539">
        <w:rPr>
          <w:rFonts w:ascii="Times New Roman" w:hAnsi="Times New Roman" w:cs="Times New Roman"/>
          <w:sz w:val="24"/>
          <w:szCs w:val="24"/>
        </w:rPr>
        <w:t xml:space="preserve">članka </w:t>
      </w:r>
      <w:r w:rsidR="005669B6">
        <w:rPr>
          <w:rFonts w:ascii="Times New Roman" w:hAnsi="Times New Roman" w:cs="Times New Roman"/>
          <w:sz w:val="24"/>
          <w:szCs w:val="24"/>
        </w:rPr>
        <w:t>30</w:t>
      </w:r>
      <w:r w:rsidR="00FD3CFD">
        <w:rPr>
          <w:rFonts w:ascii="Times New Roman" w:hAnsi="Times New Roman" w:cs="Times New Roman"/>
          <w:sz w:val="24"/>
          <w:szCs w:val="24"/>
        </w:rPr>
        <w:t>.</w:t>
      </w:r>
      <w:r w:rsidR="00DC3539" w:rsidRPr="00DC3539">
        <w:rPr>
          <w:rFonts w:ascii="Times New Roman" w:hAnsi="Times New Roman" w:cs="Times New Roman"/>
          <w:sz w:val="24"/>
          <w:szCs w:val="24"/>
        </w:rPr>
        <w:t xml:space="preserve"> Statuta Općine Selnica (“Službeni glasnik Međimurske županije”, broj </w:t>
      </w:r>
      <w:r w:rsidR="005669B6">
        <w:rPr>
          <w:rFonts w:ascii="Times New Roman" w:hAnsi="Times New Roman" w:cs="Times New Roman"/>
          <w:sz w:val="24"/>
          <w:szCs w:val="24"/>
        </w:rPr>
        <w:t>5/21</w:t>
      </w:r>
      <w:r w:rsidR="00E7392D">
        <w:rPr>
          <w:rFonts w:ascii="Times New Roman" w:hAnsi="Times New Roman" w:cs="Times New Roman"/>
          <w:sz w:val="24"/>
          <w:szCs w:val="24"/>
        </w:rPr>
        <w:t xml:space="preserve"> i 16/22</w:t>
      </w:r>
      <w:r w:rsidR="00DC3539" w:rsidRPr="00DC3539">
        <w:rPr>
          <w:rFonts w:ascii="Times New Roman" w:hAnsi="Times New Roman" w:cs="Times New Roman"/>
          <w:sz w:val="24"/>
          <w:szCs w:val="24"/>
        </w:rPr>
        <w:t>), Općinsko vijeće Općine Selnica</w:t>
      </w:r>
      <w:r w:rsidR="00E7392D">
        <w:rPr>
          <w:rFonts w:ascii="Times New Roman" w:hAnsi="Times New Roman" w:cs="Times New Roman"/>
          <w:sz w:val="24"/>
          <w:szCs w:val="24"/>
        </w:rPr>
        <w:t xml:space="preserve"> na svojoj 27. sjednici, održanoj ____ 2024. godine, donijelo je</w:t>
      </w:r>
    </w:p>
    <w:p w14:paraId="223A290F" w14:textId="683417DA" w:rsidR="00A944E0" w:rsidRDefault="00E7392D" w:rsidP="00FD3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Izmjenu i dopunu </w:t>
      </w:r>
    </w:p>
    <w:p w14:paraId="2E4FE740" w14:textId="52C97778" w:rsidR="00E7392D" w:rsidRDefault="00E7392D" w:rsidP="00FD3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Odluke o </w:t>
      </w:r>
      <w:r w:rsidR="000E1E28">
        <w:rPr>
          <w:rFonts w:ascii="Times New Roman" w:hAnsi="Times New Roman" w:cs="Times New Roman"/>
          <w:b/>
          <w:sz w:val="24"/>
          <w:szCs w:val="24"/>
        </w:rPr>
        <w:t>naknadama za rad u općinskim tijelima</w:t>
      </w:r>
    </w:p>
    <w:p w14:paraId="2C45FBBE" w14:textId="77777777" w:rsidR="00DC3539" w:rsidRPr="00DC3539" w:rsidRDefault="00DC3539" w:rsidP="00DC3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772F4" w14:textId="3E69E029" w:rsidR="00A944E0" w:rsidRPr="00FD3CFD" w:rsidRDefault="00A944E0" w:rsidP="00DC3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CF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8173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D3C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F716BC" w14:textId="76F85915" w:rsidR="00B93BE3" w:rsidRDefault="00F042E6" w:rsidP="00B93BE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00C1">
        <w:rPr>
          <w:rFonts w:ascii="Times New Roman" w:hAnsi="Times New Roman" w:cs="Times New Roman"/>
          <w:sz w:val="24"/>
          <w:szCs w:val="24"/>
        </w:rPr>
        <w:t>U č</w:t>
      </w:r>
      <w:r w:rsidR="00B93BE3">
        <w:rPr>
          <w:rFonts w:ascii="Times New Roman" w:hAnsi="Times New Roman" w:cs="Times New Roman"/>
          <w:sz w:val="24"/>
          <w:szCs w:val="24"/>
        </w:rPr>
        <w:t>lank</w:t>
      </w:r>
      <w:r w:rsidR="002400C1">
        <w:rPr>
          <w:rFonts w:ascii="Times New Roman" w:hAnsi="Times New Roman" w:cs="Times New Roman"/>
          <w:sz w:val="24"/>
          <w:szCs w:val="24"/>
        </w:rPr>
        <w:t>u</w:t>
      </w:r>
      <w:r w:rsidR="00B93BE3">
        <w:rPr>
          <w:rFonts w:ascii="Times New Roman" w:hAnsi="Times New Roman" w:cs="Times New Roman"/>
          <w:sz w:val="24"/>
          <w:szCs w:val="24"/>
        </w:rPr>
        <w:t xml:space="preserve"> 2</w:t>
      </w:r>
      <w:r w:rsidR="002400C1">
        <w:rPr>
          <w:rFonts w:ascii="Times New Roman" w:hAnsi="Times New Roman" w:cs="Times New Roman"/>
          <w:sz w:val="24"/>
          <w:szCs w:val="24"/>
        </w:rPr>
        <w:t xml:space="preserve">. stavku 1. </w:t>
      </w:r>
      <w:r w:rsidR="00B93BE3">
        <w:rPr>
          <w:rFonts w:ascii="Times New Roman" w:hAnsi="Times New Roman" w:cs="Times New Roman"/>
          <w:sz w:val="24"/>
          <w:szCs w:val="24"/>
        </w:rPr>
        <w:t xml:space="preserve">Odluke o naknadama za rad u općinskim tijelima („Službeni glasnik Međimurske županije“, broj 24/21)  </w:t>
      </w:r>
      <w:r w:rsidR="002400C1">
        <w:rPr>
          <w:rFonts w:ascii="Times New Roman" w:hAnsi="Times New Roman" w:cs="Times New Roman"/>
          <w:sz w:val="24"/>
          <w:szCs w:val="24"/>
        </w:rPr>
        <w:t>iznos od „</w:t>
      </w:r>
      <w:r w:rsidR="002400C1" w:rsidRPr="00230E91">
        <w:rPr>
          <w:rFonts w:ascii="Times New Roman" w:hAnsi="Times New Roman" w:cs="Times New Roman"/>
          <w:sz w:val="24"/>
          <w:szCs w:val="24"/>
        </w:rPr>
        <w:t xml:space="preserve">750,00 </w:t>
      </w:r>
      <w:r w:rsidR="002400C1">
        <w:rPr>
          <w:rFonts w:ascii="Times New Roman" w:hAnsi="Times New Roman" w:cs="Times New Roman"/>
          <w:sz w:val="24"/>
          <w:szCs w:val="24"/>
        </w:rPr>
        <w:t xml:space="preserve">kn“ </w:t>
      </w:r>
      <w:r w:rsidR="00B93BE3">
        <w:rPr>
          <w:rFonts w:ascii="Times New Roman" w:hAnsi="Times New Roman" w:cs="Times New Roman"/>
          <w:sz w:val="24"/>
          <w:szCs w:val="24"/>
        </w:rPr>
        <w:t>mijenja se i glasi:</w:t>
      </w:r>
      <w:r w:rsidR="002400C1">
        <w:rPr>
          <w:rFonts w:ascii="Times New Roman" w:hAnsi="Times New Roman" w:cs="Times New Roman"/>
          <w:sz w:val="24"/>
          <w:szCs w:val="24"/>
        </w:rPr>
        <w:t xml:space="preserve"> „</w:t>
      </w:r>
      <w:r w:rsidR="002400C1" w:rsidRPr="002400C1">
        <w:rPr>
          <w:rFonts w:ascii="Times New Roman" w:hAnsi="Times New Roman" w:cs="Times New Roman"/>
          <w:color w:val="FF0000"/>
          <w:sz w:val="24"/>
          <w:szCs w:val="24"/>
        </w:rPr>
        <w:t xml:space="preserve">99,54 </w:t>
      </w:r>
      <w:r w:rsidR="002400C1">
        <w:rPr>
          <w:rFonts w:ascii="Times New Roman" w:hAnsi="Times New Roman" w:cs="Times New Roman"/>
          <w:sz w:val="24"/>
          <w:szCs w:val="24"/>
        </w:rPr>
        <w:t>eura“.</w:t>
      </w:r>
    </w:p>
    <w:p w14:paraId="26280388" w14:textId="3124C6C4" w:rsidR="00FD3CFD" w:rsidRPr="00230E91" w:rsidRDefault="002400C1" w:rsidP="00B93BE3">
      <w:pPr>
        <w:tabs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 članku </w:t>
      </w:r>
      <w:r w:rsidRPr="002400C1">
        <w:rPr>
          <w:rFonts w:ascii="Times New Roman" w:hAnsi="Times New Roman" w:cs="Times New Roman"/>
          <w:sz w:val="24"/>
          <w:szCs w:val="24"/>
        </w:rPr>
        <w:t xml:space="preserve">2. stavku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00C1">
        <w:rPr>
          <w:rFonts w:ascii="Times New Roman" w:hAnsi="Times New Roman" w:cs="Times New Roman"/>
          <w:sz w:val="24"/>
          <w:szCs w:val="24"/>
        </w:rPr>
        <w:t xml:space="preserve">. Odluke o naknadama za rad u općinskim tijelima („Službeni glasnik Međimurske županije“, broj 24/21)  </w:t>
      </w:r>
      <w:r>
        <w:rPr>
          <w:rFonts w:ascii="Times New Roman" w:hAnsi="Times New Roman" w:cs="Times New Roman"/>
          <w:sz w:val="24"/>
          <w:szCs w:val="24"/>
        </w:rPr>
        <w:t>iznos od „200,00 kn“ mijenja se i glasi: „</w:t>
      </w:r>
      <w:r w:rsidRPr="00230E91">
        <w:rPr>
          <w:rFonts w:ascii="Times New Roman" w:hAnsi="Times New Roman" w:cs="Times New Roman"/>
          <w:color w:val="FF0000"/>
          <w:sz w:val="24"/>
          <w:szCs w:val="24"/>
        </w:rPr>
        <w:t>50,00 eura“.</w:t>
      </w:r>
      <w:r w:rsidR="00B93BE3" w:rsidRPr="00230E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39DD4B2" w14:textId="209BB972" w:rsidR="00C95664" w:rsidRPr="00FD3CFD" w:rsidRDefault="00F042E6" w:rsidP="00C95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CF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8173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C95664" w:rsidRPr="00FD3C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CC942D" w14:textId="743569A5" w:rsidR="00874161" w:rsidRDefault="00FD3CFD" w:rsidP="00947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3BE3">
        <w:rPr>
          <w:rFonts w:ascii="Times New Roman" w:hAnsi="Times New Roman" w:cs="Times New Roman"/>
          <w:sz w:val="24"/>
          <w:szCs w:val="24"/>
        </w:rPr>
        <w:t>Sve ostale odredbe Odluke</w:t>
      </w:r>
      <w:r w:rsidR="00384304">
        <w:rPr>
          <w:rFonts w:ascii="Times New Roman" w:hAnsi="Times New Roman" w:cs="Times New Roman"/>
          <w:sz w:val="24"/>
          <w:szCs w:val="24"/>
        </w:rPr>
        <w:t xml:space="preserve"> </w:t>
      </w:r>
      <w:r w:rsidR="00B93BE3">
        <w:rPr>
          <w:rFonts w:ascii="Times New Roman" w:hAnsi="Times New Roman" w:cs="Times New Roman"/>
          <w:sz w:val="24"/>
          <w:szCs w:val="24"/>
        </w:rPr>
        <w:t xml:space="preserve">o naknadama za rad u općinskim tijelima („Službeni glasnik Međimurske županije, broj 24/21) ostaju </w:t>
      </w:r>
      <w:r w:rsidR="00281739">
        <w:rPr>
          <w:rFonts w:ascii="Times New Roman" w:hAnsi="Times New Roman" w:cs="Times New Roman"/>
          <w:sz w:val="24"/>
          <w:szCs w:val="24"/>
        </w:rPr>
        <w:t>nepromijenjene.</w:t>
      </w:r>
    </w:p>
    <w:p w14:paraId="1C3F499A" w14:textId="64478279" w:rsidR="00FD3CFD" w:rsidRPr="00FD3CFD" w:rsidRDefault="00FD3CFD" w:rsidP="00FD3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CF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81739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FD3C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ADD56E" w14:textId="0254BE16" w:rsidR="00FD3CFD" w:rsidRDefault="00FD3CFD" w:rsidP="00947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3BE3">
        <w:rPr>
          <w:rFonts w:ascii="Times New Roman" w:hAnsi="Times New Roman" w:cs="Times New Roman"/>
          <w:sz w:val="24"/>
          <w:szCs w:val="24"/>
        </w:rPr>
        <w:t>Ova Odluka stupa na snagu osmog dana od objave u „Službenom glasniku Međimurske županije“.</w:t>
      </w:r>
    </w:p>
    <w:p w14:paraId="46156420" w14:textId="77777777" w:rsidR="00FD3CFD" w:rsidRPr="005C0032" w:rsidRDefault="00FD3CFD" w:rsidP="005C0032">
      <w:pPr>
        <w:rPr>
          <w:rFonts w:ascii="Times New Roman" w:hAnsi="Times New Roman" w:cs="Times New Roman"/>
          <w:sz w:val="24"/>
          <w:szCs w:val="24"/>
        </w:rPr>
      </w:pPr>
    </w:p>
    <w:p w14:paraId="32AC85DF" w14:textId="3DAEE888" w:rsidR="00DC3539" w:rsidRPr="008508D8" w:rsidRDefault="00A944E0" w:rsidP="00FD3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8D8">
        <w:rPr>
          <w:rFonts w:ascii="Times New Roman" w:hAnsi="Times New Roman" w:cs="Times New Roman"/>
          <w:b/>
          <w:bCs/>
          <w:sz w:val="24"/>
          <w:szCs w:val="24"/>
        </w:rPr>
        <w:t>OPĆINSKO VIJEĆE OPĆINE SELNICA</w:t>
      </w:r>
    </w:p>
    <w:p w14:paraId="1F9891CF" w14:textId="6E3241C4" w:rsidR="00A944E0" w:rsidRPr="008508D8" w:rsidRDefault="00A94463" w:rsidP="00DC3539">
      <w:pPr>
        <w:spacing w:after="0"/>
        <w:rPr>
          <w:rFonts w:ascii="Times New Roman" w:hAnsi="Times New Roman" w:cs="Times New Roman"/>
        </w:rPr>
      </w:pPr>
      <w:r w:rsidRPr="008508D8">
        <w:rPr>
          <w:rFonts w:ascii="Times New Roman" w:hAnsi="Times New Roman" w:cs="Times New Roman"/>
        </w:rPr>
        <w:t xml:space="preserve">KLASA: </w:t>
      </w:r>
    </w:p>
    <w:p w14:paraId="3B1E64DA" w14:textId="1911DFDC" w:rsidR="00A944E0" w:rsidRPr="008508D8" w:rsidRDefault="00A944E0" w:rsidP="00DC3539">
      <w:pPr>
        <w:spacing w:after="0"/>
        <w:rPr>
          <w:rFonts w:ascii="Times New Roman" w:hAnsi="Times New Roman" w:cs="Times New Roman"/>
        </w:rPr>
      </w:pPr>
      <w:r w:rsidRPr="008508D8">
        <w:rPr>
          <w:rFonts w:ascii="Times New Roman" w:hAnsi="Times New Roman" w:cs="Times New Roman"/>
        </w:rPr>
        <w:t xml:space="preserve">URBROJ: </w:t>
      </w:r>
    </w:p>
    <w:p w14:paraId="180FD0F2" w14:textId="5DC5C4E0" w:rsidR="00A944E0" w:rsidRPr="008508D8" w:rsidRDefault="00A944E0" w:rsidP="00DC3539">
      <w:pPr>
        <w:spacing w:after="0"/>
        <w:rPr>
          <w:rFonts w:ascii="Times New Roman" w:hAnsi="Times New Roman" w:cs="Times New Roman"/>
        </w:rPr>
      </w:pPr>
      <w:r w:rsidRPr="008508D8">
        <w:rPr>
          <w:rFonts w:ascii="Times New Roman" w:hAnsi="Times New Roman" w:cs="Times New Roman"/>
        </w:rPr>
        <w:t xml:space="preserve">Selnica, </w:t>
      </w:r>
    </w:p>
    <w:p w14:paraId="0283EDC1" w14:textId="77777777" w:rsidR="0024003F" w:rsidRDefault="00A944E0" w:rsidP="00DC353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44E0"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14:paraId="1A44AAE1" w14:textId="77777777" w:rsidR="00DC3539" w:rsidRDefault="00DC3539" w:rsidP="00DC3539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Selnica</w:t>
      </w:r>
    </w:p>
    <w:p w14:paraId="72BBBF97" w14:textId="401DB435" w:rsidR="004B60F5" w:rsidRDefault="003B77AB" w:rsidP="00CF07B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69B6">
        <w:rPr>
          <w:rFonts w:ascii="Times New Roman" w:hAnsi="Times New Roman" w:cs="Times New Roman"/>
          <w:sz w:val="24"/>
          <w:szCs w:val="24"/>
        </w:rPr>
        <w:t xml:space="preserve">            Nikola Hren, dipl.iur. </w:t>
      </w:r>
    </w:p>
    <w:p w14:paraId="7269AFBE" w14:textId="5B880E3F" w:rsidR="004B60F5" w:rsidRDefault="004B60F5" w:rsidP="008508D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4F5222AC" w14:textId="1D08F3F5" w:rsidR="004B60F5" w:rsidRDefault="004B60F5" w:rsidP="004B60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6509E" w14:textId="593A7413" w:rsidR="001D61CF" w:rsidRPr="001D61CF" w:rsidRDefault="001D61CF" w:rsidP="001D61CF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sectPr w:rsidR="001D61CF" w:rsidRPr="001D61CF" w:rsidSect="00FD3CFD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A0D0B" w14:textId="77777777" w:rsidR="00561800" w:rsidRDefault="00561800" w:rsidP="00561800">
      <w:pPr>
        <w:spacing w:after="0" w:line="240" w:lineRule="auto"/>
      </w:pPr>
      <w:r>
        <w:separator/>
      </w:r>
    </w:p>
  </w:endnote>
  <w:endnote w:type="continuationSeparator" w:id="0">
    <w:p w14:paraId="5B388B06" w14:textId="77777777" w:rsidR="00561800" w:rsidRDefault="00561800" w:rsidP="0056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56E42" w14:textId="77777777" w:rsidR="00561800" w:rsidRDefault="00561800" w:rsidP="00561800">
      <w:pPr>
        <w:spacing w:after="0" w:line="240" w:lineRule="auto"/>
      </w:pPr>
      <w:r>
        <w:separator/>
      </w:r>
    </w:p>
  </w:footnote>
  <w:footnote w:type="continuationSeparator" w:id="0">
    <w:p w14:paraId="156C7755" w14:textId="77777777" w:rsidR="00561800" w:rsidRDefault="00561800" w:rsidP="0056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C639B" w14:textId="46FDF11B" w:rsidR="00561800" w:rsidRDefault="00561800" w:rsidP="00561800">
    <w:pPr>
      <w:pStyle w:val="Zaglavlje"/>
      <w:jc w:val="right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A7944"/>
    <w:multiLevelType w:val="hybridMultilevel"/>
    <w:tmpl w:val="F47611CC"/>
    <w:lvl w:ilvl="0" w:tplc="AE28A6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91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E0"/>
    <w:rsid w:val="00003F9E"/>
    <w:rsid w:val="00054ADA"/>
    <w:rsid w:val="000A0DD4"/>
    <w:rsid w:val="000A5E36"/>
    <w:rsid w:val="000E1E28"/>
    <w:rsid w:val="00106C20"/>
    <w:rsid w:val="001D61CF"/>
    <w:rsid w:val="00230E91"/>
    <w:rsid w:val="0024003F"/>
    <w:rsid w:val="002400C1"/>
    <w:rsid w:val="00281739"/>
    <w:rsid w:val="00295231"/>
    <w:rsid w:val="00332F2C"/>
    <w:rsid w:val="00384304"/>
    <w:rsid w:val="003949FC"/>
    <w:rsid w:val="003B77AB"/>
    <w:rsid w:val="003C3972"/>
    <w:rsid w:val="00450C99"/>
    <w:rsid w:val="00483B83"/>
    <w:rsid w:val="004922DD"/>
    <w:rsid w:val="004B60F5"/>
    <w:rsid w:val="004F44E8"/>
    <w:rsid w:val="004F4849"/>
    <w:rsid w:val="00561800"/>
    <w:rsid w:val="005669B6"/>
    <w:rsid w:val="00583C4E"/>
    <w:rsid w:val="005958AE"/>
    <w:rsid w:val="005C0032"/>
    <w:rsid w:val="00601FB7"/>
    <w:rsid w:val="00695F29"/>
    <w:rsid w:val="00824BD8"/>
    <w:rsid w:val="008326C0"/>
    <w:rsid w:val="008508D8"/>
    <w:rsid w:val="00874161"/>
    <w:rsid w:val="0088001B"/>
    <w:rsid w:val="008924B2"/>
    <w:rsid w:val="008F0CF7"/>
    <w:rsid w:val="0094714F"/>
    <w:rsid w:val="009C10EA"/>
    <w:rsid w:val="009C1293"/>
    <w:rsid w:val="00A11340"/>
    <w:rsid w:val="00A94463"/>
    <w:rsid w:val="00A944E0"/>
    <w:rsid w:val="00AA5D63"/>
    <w:rsid w:val="00B31880"/>
    <w:rsid w:val="00B63839"/>
    <w:rsid w:val="00B93BE3"/>
    <w:rsid w:val="00C95664"/>
    <w:rsid w:val="00CF07B3"/>
    <w:rsid w:val="00D51730"/>
    <w:rsid w:val="00DC3539"/>
    <w:rsid w:val="00E7392D"/>
    <w:rsid w:val="00E91934"/>
    <w:rsid w:val="00EA4B1A"/>
    <w:rsid w:val="00F042E6"/>
    <w:rsid w:val="00FD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F1BD"/>
  <w15:docId w15:val="{D6FD60B2-2D8A-42DB-8B71-44A4F804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CF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6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1800"/>
  </w:style>
  <w:style w:type="paragraph" w:styleId="Podnoje">
    <w:name w:val="footer"/>
    <w:basedOn w:val="Normal"/>
    <w:link w:val="PodnojeChar"/>
    <w:uiPriority w:val="99"/>
    <w:unhideWhenUsed/>
    <w:rsid w:val="0056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OpSelnica</cp:lastModifiedBy>
  <cp:revision>5</cp:revision>
  <cp:lastPrinted>2021-11-15T10:12:00Z</cp:lastPrinted>
  <dcterms:created xsi:type="dcterms:W3CDTF">2024-08-06T09:17:00Z</dcterms:created>
  <dcterms:modified xsi:type="dcterms:W3CDTF">2024-08-08T13:08:00Z</dcterms:modified>
</cp:coreProperties>
</file>